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5E05C" w14:textId="2754ABA0" w:rsidR="00BF0462" w:rsidRDefault="00BF0462" w:rsidP="00BF0462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90b</w:t>
      </w:r>
      <w:r>
        <w:rPr>
          <w:rFonts w:cs="Arial"/>
          <w:b/>
          <w:bCs/>
          <w:sz w:val="28"/>
        </w:rPr>
        <w:t xml:space="preserve">  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</w:t>
      </w:r>
      <w:r w:rsidR="00960DE8" w:rsidRPr="00960DE8">
        <w:rPr>
          <w:rFonts w:cs="Arial"/>
          <w:b/>
          <w:bCs/>
          <w:sz w:val="28"/>
        </w:rPr>
        <w:t>R1-1719081</w:t>
      </w:r>
    </w:p>
    <w:p w14:paraId="3F8D2521" w14:textId="77777777" w:rsidR="00BF0462" w:rsidRDefault="00BF0462" w:rsidP="00BF0462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Czechia,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9th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13th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October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4EFACB3B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BF0462">
        <w:rPr>
          <w:rFonts w:cs="Arial"/>
          <w:b/>
          <w:highlight w:val="yellow"/>
        </w:rPr>
        <w:t>[Draft]</w:t>
      </w:r>
      <w:r w:rsidR="00BF0462">
        <w:rPr>
          <w:rFonts w:cs="Arial"/>
          <w:b/>
        </w:rPr>
        <w:t xml:space="preserve"> </w:t>
      </w:r>
      <w:r w:rsidR="00BF0462" w:rsidRPr="00BF0462">
        <w:rPr>
          <w:rFonts w:cs="Arial"/>
          <w:bCs/>
        </w:rPr>
        <w:t>LS on</w:t>
      </w:r>
      <w:r w:rsidR="00BF0462">
        <w:rPr>
          <w:rFonts w:cs="Arial"/>
          <w:b/>
        </w:rPr>
        <w:t xml:space="preserve"> </w:t>
      </w:r>
      <w:r w:rsidR="00960DE8">
        <w:rPr>
          <w:rFonts w:cs="Arial"/>
          <w:bCs/>
        </w:rPr>
        <w:t>Comb 2 SRS enhancements</w:t>
      </w:r>
    </w:p>
    <w:p w14:paraId="35C07E73" w14:textId="77777777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14:paraId="34BFE103" w14:textId="5A279599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>
        <w:rPr>
          <w:rFonts w:eastAsiaTheme="minorEastAsia" w:cs="Arial"/>
        </w:rPr>
        <w:t>Rel-14</w:t>
      </w:r>
    </w:p>
    <w:p w14:paraId="402804C2" w14:textId="360374A4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960DE8" w:rsidRPr="00960DE8">
        <w:t>LTE_feMTC</w:t>
      </w:r>
      <w:proofErr w:type="spellEnd"/>
      <w:r w:rsidR="00960DE8" w:rsidRPr="00960DE8">
        <w:t>-Core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439D2439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BF0462">
        <w:rPr>
          <w:rFonts w:cs="Arial"/>
          <w:bCs/>
        </w:rPr>
        <w:t>Qualcomm [</w:t>
      </w:r>
      <w:r w:rsidR="00BF0462" w:rsidRPr="00BF0462">
        <w:rPr>
          <w:rFonts w:cs="Arial"/>
          <w:bCs/>
          <w:highlight w:val="yellow"/>
        </w:rPr>
        <w:t>RAN1</w:t>
      </w:r>
      <w:r w:rsidR="00BF0462">
        <w:rPr>
          <w:rFonts w:cs="Arial"/>
          <w:bCs/>
        </w:rPr>
        <w:t>]</w:t>
      </w:r>
    </w:p>
    <w:p w14:paraId="524FBF42" w14:textId="1B937DF0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960DE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960DE8">
        <w:rPr>
          <w:rFonts w:eastAsia="SimSun" w:cs="Arial"/>
          <w:b/>
          <w:lang w:val="es-ES"/>
        </w:rPr>
        <w:t>Name</w:t>
      </w:r>
      <w:proofErr w:type="spellEnd"/>
      <w:r w:rsidRPr="00960DE8">
        <w:rPr>
          <w:rFonts w:eastAsia="SimSun" w:cs="Arial"/>
          <w:b/>
          <w:lang w:val="es-ES"/>
        </w:rPr>
        <w:t>:</w:t>
      </w:r>
      <w:r w:rsidRPr="00960DE8">
        <w:rPr>
          <w:rFonts w:eastAsia="SimSun" w:cs="Arial"/>
          <w:bCs/>
          <w:lang w:val="es-ES"/>
        </w:rPr>
        <w:tab/>
      </w:r>
      <w:r w:rsidR="00AF1A1A" w:rsidRPr="00960DE8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960DE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960DE8">
        <w:rPr>
          <w:rFonts w:eastAsia="SimSun" w:cs="Arial"/>
          <w:b/>
          <w:lang w:val="es-ES"/>
        </w:rPr>
        <w:t xml:space="preserve">E-mail </w:t>
      </w:r>
      <w:proofErr w:type="spellStart"/>
      <w:r w:rsidRPr="00960DE8">
        <w:rPr>
          <w:rFonts w:eastAsia="SimSun" w:cs="Arial"/>
          <w:b/>
          <w:lang w:val="es-ES"/>
        </w:rPr>
        <w:t>Address</w:t>
      </w:r>
      <w:proofErr w:type="spellEnd"/>
      <w:r w:rsidRPr="00960DE8">
        <w:rPr>
          <w:rFonts w:eastAsia="SimSun" w:cs="Arial"/>
          <w:b/>
          <w:lang w:val="es-ES"/>
        </w:rPr>
        <w:t>:</w:t>
      </w:r>
      <w:r w:rsidRPr="00960DE8">
        <w:rPr>
          <w:rFonts w:eastAsia="SimSun" w:cs="Arial"/>
          <w:b/>
          <w:lang w:val="es-ES"/>
        </w:rPr>
        <w:tab/>
      </w:r>
      <w:r w:rsidR="00C22AF0" w:rsidRPr="00960DE8">
        <w:rPr>
          <w:rFonts w:eastAsiaTheme="minorEastAsia" w:cs="Arial"/>
          <w:lang w:val="es-ES"/>
        </w:rPr>
        <w:t>albertor@qti.qualcomm.com</w:t>
      </w:r>
    </w:p>
    <w:p w14:paraId="6F7872FB" w14:textId="70A2A5FA" w:rsidR="00C22AF0" w:rsidRPr="00960DE8" w:rsidRDefault="00C22AF0" w:rsidP="00C22AF0">
      <w:pPr>
        <w:tabs>
          <w:tab w:val="left" w:pos="2268"/>
          <w:tab w:val="left" w:pos="4400"/>
        </w:tabs>
        <w:rPr>
          <w:rFonts w:eastAsia="SimSun" w:cs="Arial"/>
          <w:b/>
          <w:lang w:val="es-ES"/>
        </w:rPr>
      </w:pPr>
    </w:p>
    <w:p w14:paraId="24F54A08" w14:textId="5CF71E04" w:rsidR="001E0781" w:rsidRPr="00C22AF0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96B766A" w14:textId="2EFAE1BA" w:rsidR="00BF0462" w:rsidRPr="00BF0462" w:rsidRDefault="00C22AF0" w:rsidP="00C22AF0">
      <w:r>
        <w:rPr>
          <w:rFonts w:cs="Arial"/>
          <w:iCs/>
          <w:lang w:eastAsia="ko-KR"/>
        </w:rPr>
        <w:t xml:space="preserve">RAN1 discussed the </w:t>
      </w:r>
      <w:r w:rsidR="00960DE8">
        <w:rPr>
          <w:rFonts w:cs="Arial"/>
          <w:iCs/>
          <w:lang w:eastAsia="ko-KR"/>
        </w:rPr>
        <w:t xml:space="preserve">issue of whether </w:t>
      </w:r>
      <w:proofErr w:type="spellStart"/>
      <w:r w:rsidR="00960DE8">
        <w:rPr>
          <w:rFonts w:cs="Arial"/>
          <w:iCs/>
          <w:lang w:eastAsia="ko-KR"/>
        </w:rPr>
        <w:t>feMTC</w:t>
      </w:r>
      <w:proofErr w:type="spellEnd"/>
      <w:r w:rsidR="00960DE8">
        <w:rPr>
          <w:rFonts w:cs="Arial"/>
          <w:iCs/>
          <w:lang w:eastAsia="ko-KR"/>
        </w:rPr>
        <w:t xml:space="preserve"> UEs shall</w:t>
      </w:r>
      <w:bookmarkStart w:id="0" w:name="_GoBack"/>
      <w:bookmarkEnd w:id="0"/>
      <w:r w:rsidR="00960DE8">
        <w:rPr>
          <w:rFonts w:cs="Arial"/>
          <w:iCs/>
          <w:lang w:eastAsia="ko-KR"/>
        </w:rPr>
        <w:t xml:space="preserve"> support SRS transmission with comb 4 in </w:t>
      </w:r>
      <w:proofErr w:type="spellStart"/>
      <w:r w:rsidR="00960DE8">
        <w:rPr>
          <w:rFonts w:cs="Arial"/>
          <w:iCs/>
          <w:lang w:eastAsia="ko-KR"/>
        </w:rPr>
        <w:t>UpPTS</w:t>
      </w:r>
      <w:proofErr w:type="spellEnd"/>
      <w:r w:rsidR="00960DE8">
        <w:rPr>
          <w:rFonts w:cs="Arial"/>
          <w:iCs/>
          <w:lang w:eastAsia="ko-KR"/>
        </w:rPr>
        <w:t xml:space="preserve">. RAN1 concluded that the support of comb 4 should be optional, and agreed on introducing a new optional UE capability for support of Rel-14 SRS enhancements (currently signalled by </w:t>
      </w:r>
      <w:r w:rsidR="00960DE8" w:rsidRPr="00C9653B">
        <w:rPr>
          <w:i/>
        </w:rPr>
        <w:t>ce-SRS-Enhancement-r14</w:t>
      </w:r>
      <w:r w:rsidR="00960DE8">
        <w:t>)</w:t>
      </w:r>
      <w:r w:rsidR="00960DE8">
        <w:rPr>
          <w:rFonts w:cs="Arial"/>
          <w:iCs/>
          <w:lang w:eastAsia="ko-KR"/>
        </w:rPr>
        <w:t xml:space="preserve"> without support of comb 4.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213E25F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0CCA47D2" w14:textId="1B29B7FD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C22AF0">
        <w:rPr>
          <w:rFonts w:cs="Arial"/>
          <w:iCs/>
        </w:rPr>
        <w:t xml:space="preserve"> </w:t>
      </w:r>
      <w:r w:rsidR="00960DE8">
        <w:rPr>
          <w:rFonts w:cs="Arial"/>
          <w:iCs/>
        </w:rPr>
        <w:t>to implement the above capability signalling</w:t>
      </w:r>
      <w:r w:rsidR="00C22AF0">
        <w:rPr>
          <w:rFonts w:cs="Arial"/>
          <w:iCs/>
        </w:rPr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5D14CDD5" w14:textId="4AC53E7A"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  <w:t xml:space="preserve">Nov. </w:t>
      </w:r>
      <w:r>
        <w:t>27</w:t>
      </w:r>
      <w:r w:rsidR="00820347">
        <w:t xml:space="preserve">-Dec. </w:t>
      </w:r>
      <w:proofErr w:type="gramStart"/>
      <w:r w:rsidR="00820347">
        <w:t>01</w:t>
      </w:r>
      <w:r>
        <w:t>,  2017</w:t>
      </w:r>
      <w:proofErr w:type="gramEnd"/>
      <w:r>
        <w:t> 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Reno, NV</w:t>
      </w:r>
      <w:r>
        <w:rPr>
          <w:rFonts w:eastAsiaTheme="minorEastAsia" w:cs="Arial" w:hint="eastAsia"/>
          <w:bCs/>
        </w:rPr>
        <w:t xml:space="preserve"> (</w:t>
      </w:r>
      <w:r>
        <w:rPr>
          <w:rFonts w:eastAsiaTheme="minorEastAsia" w:cs="Arial"/>
          <w:bCs/>
        </w:rPr>
        <w:t>USA</w:t>
      </w:r>
      <w:r>
        <w:rPr>
          <w:rFonts w:eastAsiaTheme="minorEastAsia" w:cs="Arial" w:hint="eastAsia"/>
          <w:bCs/>
        </w:rPr>
        <w:t>)</w:t>
      </w:r>
    </w:p>
    <w:p w14:paraId="2CA93AA0" w14:textId="7376B780" w:rsidR="00BF0462" w:rsidRDefault="00BF0462" w:rsidP="00BF0462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>
        <w:t>Feb. 26 – Mar. 2,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Athens</w:t>
      </w:r>
      <w:r>
        <w:rPr>
          <w:rFonts w:eastAsiaTheme="minorEastAsia" w:cs="Arial" w:hint="eastAsia"/>
          <w:bCs/>
        </w:rPr>
        <w:t xml:space="preserve"> </w:t>
      </w:r>
      <w:r>
        <w:rPr>
          <w:rFonts w:eastAsiaTheme="minorEastAsia" w:cs="Arial"/>
          <w:bCs/>
        </w:rPr>
        <w:t>(Greece</w:t>
      </w:r>
      <w:r>
        <w:rPr>
          <w:rFonts w:eastAsiaTheme="minorEastAsia" w:cs="Arial" w:hint="eastAsia"/>
          <w:bCs/>
        </w:rPr>
        <w:t>)</w:t>
      </w:r>
    </w:p>
    <w:p w14:paraId="0BFAB2CD" w14:textId="77777777" w:rsidR="00BF0462" w:rsidRDefault="00BF0462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2294F9B" w14:textId="77777777"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5DF9E04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B520F" w14:textId="77777777" w:rsidR="003C7D57" w:rsidRDefault="003C7D57">
      <w:r>
        <w:separator/>
      </w:r>
    </w:p>
  </w:endnote>
  <w:endnote w:type="continuationSeparator" w:id="0">
    <w:p w14:paraId="59299162" w14:textId="77777777" w:rsidR="003C7D57" w:rsidRDefault="003C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E4DB" w14:textId="686814D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60DE8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60DE8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C9C3F" w14:textId="77777777" w:rsidR="003C7D57" w:rsidRDefault="003C7D57">
      <w:r>
        <w:separator/>
      </w:r>
    </w:p>
  </w:footnote>
  <w:footnote w:type="continuationSeparator" w:id="0">
    <w:p w14:paraId="4EEA74DC" w14:textId="77777777" w:rsidR="003C7D57" w:rsidRDefault="003C7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C7D57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0DE8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15B1E-4C04-44B3-BCD9-4E142D999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4</cp:revision>
  <cp:lastPrinted>2008-01-31T06:09:00Z</cp:lastPrinted>
  <dcterms:created xsi:type="dcterms:W3CDTF">2017-10-09T15:33:00Z</dcterms:created>
  <dcterms:modified xsi:type="dcterms:W3CDTF">2017-10-11T06:26:00Z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</Properties>
</file>